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74880" w:rsidRPr="009E088E" w:rsidRDefault="009E088E" w:rsidP="00E74880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  <w:lang w:val="bg-BG"/>
        </w:rPr>
      </w:pPr>
      <w:r w:rsidRPr="00D56D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91A8C" wp14:editId="12FC638D">
                <wp:simplePos x="0" y="0"/>
                <wp:positionH relativeFrom="column">
                  <wp:posOffset>-269923</wp:posOffset>
                </wp:positionH>
                <wp:positionV relativeFrom="paragraph">
                  <wp:posOffset>153375</wp:posOffset>
                </wp:positionV>
                <wp:extent cx="1492476" cy="1654810"/>
                <wp:effectExtent l="0" t="0" r="0" b="0"/>
                <wp:wrapNone/>
                <wp:docPr id="2054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 rot="1989101">
                          <a:off x="0" y="0"/>
                          <a:ext cx="1492476" cy="16548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088E" w:rsidRDefault="009E088E" w:rsidP="00E74880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E088E" w:rsidRDefault="009E088E" w:rsidP="00E74880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E088E" w:rsidRDefault="009E088E" w:rsidP="00E74880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E088E" w:rsidRPr="00B96CBB" w:rsidRDefault="009E088E" w:rsidP="00E74880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88690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91A8C" id="WordArt 6" o:spid="_x0000_s1026" style="position:absolute;left:0;text-align:left;margin-left:-21.25pt;margin-top:12.1pt;width:117.5pt;height:130.3pt;rotation:217262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" filled="f" stroked="f">
                <o:lock v:ext="edit" shapetype="t"/>
                <v:textbox>
                  <w:txbxContent>
                    <w:p w:rsidR="009E088E" w:rsidRDefault="009E088E" w:rsidP="00E74880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9E088E" w:rsidRDefault="009E088E" w:rsidP="00E74880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9E088E" w:rsidRDefault="009E088E" w:rsidP="00E74880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9E088E" w:rsidRPr="00B96CBB" w:rsidRDefault="009E088E" w:rsidP="00E74880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74880" w:rsidRPr="00D56DC9">
        <w:rPr>
          <w:rFonts w:ascii="Times New Roman" w:hAnsi="Times New Roman" w:cs="Times New Roman"/>
          <w:sz w:val="36"/>
          <w:szCs w:val="36"/>
        </w:rPr>
        <w:t xml:space="preserve">                     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ДГ </w:t>
      </w:r>
      <w:r>
        <w:rPr>
          <w:rFonts w:ascii="Times New Roman" w:hAnsi="Times New Roman" w:cs="Times New Roman"/>
          <w:sz w:val="36"/>
          <w:szCs w:val="36"/>
          <w:u w:val="single"/>
          <w:lang w:val="bg-BG"/>
        </w:rPr>
        <w:t>№11,</w:t>
      </w:r>
      <w:proofErr w:type="gramStart"/>
      <w:r>
        <w:rPr>
          <w:rFonts w:ascii="Times New Roman" w:hAnsi="Times New Roman" w:cs="Times New Roman"/>
          <w:sz w:val="36"/>
          <w:szCs w:val="36"/>
          <w:u w:val="single"/>
          <w:lang w:val="bg-BG"/>
        </w:rPr>
        <w:t>,Изгрев</w:t>
      </w:r>
      <w:proofErr w:type="gramEnd"/>
      <w:r w:rsidR="00E74880" w:rsidRPr="00D56DC9">
        <w:rPr>
          <w:rFonts w:ascii="Times New Roman" w:hAnsi="Times New Roman" w:cs="Times New Roman"/>
          <w:sz w:val="36"/>
          <w:szCs w:val="36"/>
          <w:u w:val="single"/>
        </w:rPr>
        <w:t>”</w:t>
      </w:r>
      <w:r>
        <w:rPr>
          <w:rFonts w:ascii="Times New Roman" w:hAnsi="Times New Roman" w:cs="Times New Roman"/>
          <w:sz w:val="36"/>
          <w:szCs w:val="36"/>
          <w:u w:val="single"/>
          <w:lang w:val="bg-BG"/>
        </w:rPr>
        <w:t>- гр.Монтана</w:t>
      </w:r>
    </w:p>
    <w:p w:rsidR="00E74880" w:rsidRPr="00D56DC9" w:rsidRDefault="00E74880" w:rsidP="00E74880">
      <w:pPr>
        <w:spacing w:line="240" w:lineRule="auto"/>
        <w:jc w:val="center"/>
      </w:pPr>
      <w:r w:rsidRPr="00D56DC9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</w:t>
      </w:r>
      <w:r w:rsidRPr="00D56DC9">
        <w:rPr>
          <w:rFonts w:ascii="Times New Roman" w:hAnsi="Times New Roman" w:cs="Times New Roman"/>
          <w:sz w:val="20"/>
          <w:szCs w:val="20"/>
        </w:rPr>
        <w:t xml:space="preserve"> </w:t>
      </w:r>
      <w:r w:rsidR="009E088E">
        <w:rPr>
          <w:rFonts w:ascii="Times New Roman" w:hAnsi="Times New Roman" w:cs="Times New Roman"/>
          <w:sz w:val="20"/>
          <w:szCs w:val="20"/>
        </w:rPr>
        <w:t>Гр.</w:t>
      </w:r>
      <w:r w:rsidR="009E088E">
        <w:rPr>
          <w:rFonts w:ascii="Times New Roman" w:hAnsi="Times New Roman" w:cs="Times New Roman"/>
          <w:sz w:val="20"/>
          <w:szCs w:val="20"/>
          <w:lang w:val="bg-BG"/>
        </w:rPr>
        <w:t>Монтана</w:t>
      </w:r>
      <w:r w:rsidR="009E088E">
        <w:rPr>
          <w:rFonts w:ascii="Times New Roman" w:hAnsi="Times New Roman" w:cs="Times New Roman"/>
          <w:sz w:val="20"/>
          <w:szCs w:val="20"/>
        </w:rPr>
        <w:t>, ул. „</w:t>
      </w:r>
      <w:proofErr w:type="gramStart"/>
      <w:r w:rsidR="009E088E">
        <w:rPr>
          <w:rFonts w:ascii="Times New Roman" w:hAnsi="Times New Roman" w:cs="Times New Roman"/>
          <w:sz w:val="20"/>
          <w:szCs w:val="20"/>
          <w:lang w:val="bg-BG"/>
        </w:rPr>
        <w:t xml:space="preserve">Калето </w:t>
      </w:r>
      <w:r w:rsidR="009E088E">
        <w:rPr>
          <w:rFonts w:ascii="Times New Roman" w:hAnsi="Times New Roman" w:cs="Times New Roman"/>
          <w:sz w:val="20"/>
          <w:szCs w:val="20"/>
        </w:rPr>
        <w:t>”</w:t>
      </w:r>
      <w:proofErr w:type="gramEnd"/>
      <w:r w:rsidR="009E088E">
        <w:rPr>
          <w:rFonts w:ascii="Times New Roman" w:hAnsi="Times New Roman" w:cs="Times New Roman"/>
          <w:sz w:val="20"/>
          <w:szCs w:val="20"/>
        </w:rPr>
        <w:t xml:space="preserve"> №1, тел. 096/305 956</w:t>
      </w:r>
    </w:p>
    <w:p w:rsidR="00E74880" w:rsidRDefault="00E74880" w:rsidP="00E7488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02583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0534C16A" wp14:editId="53ECBE12">
            <wp:extent cx="1114425" cy="129540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2954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74880" w:rsidRPr="00E74880" w:rsidRDefault="00E74880" w:rsidP="00E74880">
      <w:pPr>
        <w:pStyle w:val="a6"/>
        <w:rPr>
          <w:rFonts w:ascii="Times New Roman" w:hAnsi="Times New Roman" w:cs="Times New Roman"/>
          <w:sz w:val="24"/>
          <w:szCs w:val="24"/>
          <w:lang w:val="bg-BG"/>
        </w:rPr>
      </w:pPr>
      <w:r w:rsidRPr="00E74880">
        <w:rPr>
          <w:rFonts w:ascii="Times New Roman" w:hAnsi="Times New Roman" w:cs="Times New Roman"/>
          <w:sz w:val="24"/>
          <w:szCs w:val="24"/>
          <w:lang w:val="bg-BG"/>
        </w:rPr>
        <w:t>Утвърдил:</w:t>
      </w:r>
    </w:p>
    <w:p w:rsidR="00E74880" w:rsidRPr="00E74880" w:rsidRDefault="00332D2A" w:rsidP="00E74880">
      <w:pPr>
        <w:pStyle w:val="a6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E74880" w:rsidRPr="00E74880" w:rsidRDefault="00E74880" w:rsidP="00E74880">
      <w:pPr>
        <w:pStyle w:val="a6"/>
        <w:rPr>
          <w:rFonts w:ascii="Times New Roman" w:hAnsi="Times New Roman" w:cs="Times New Roman"/>
          <w:sz w:val="24"/>
          <w:szCs w:val="24"/>
          <w:lang w:val="bg-BG"/>
        </w:rPr>
      </w:pPr>
      <w:r w:rsidRPr="00E74880">
        <w:rPr>
          <w:rFonts w:ascii="Times New Roman" w:hAnsi="Times New Roman" w:cs="Times New Roman"/>
          <w:sz w:val="24"/>
          <w:szCs w:val="24"/>
          <w:lang w:val="bg-BG"/>
        </w:rPr>
        <w:t>Съгласно Заповед №...........</w:t>
      </w:r>
    </w:p>
    <w:p w:rsidR="00E74880" w:rsidRPr="00E74880" w:rsidRDefault="00E74880" w:rsidP="00E74880">
      <w:pPr>
        <w:pStyle w:val="a6"/>
        <w:rPr>
          <w:rFonts w:ascii="Times New Roman" w:hAnsi="Times New Roman" w:cs="Times New Roman"/>
          <w:sz w:val="24"/>
          <w:szCs w:val="24"/>
          <w:lang w:val="bg-BG"/>
        </w:rPr>
      </w:pPr>
      <w:r w:rsidRPr="00E74880">
        <w:rPr>
          <w:rFonts w:ascii="Times New Roman" w:hAnsi="Times New Roman" w:cs="Times New Roman"/>
          <w:sz w:val="24"/>
          <w:szCs w:val="24"/>
          <w:lang w:val="bg-BG"/>
        </w:rPr>
        <w:t>Приета на ПС от ...................</w:t>
      </w:r>
    </w:p>
    <w:p w:rsidR="00E74880" w:rsidRDefault="00E74880" w:rsidP="00560E4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4880" w:rsidRDefault="00E74880" w:rsidP="00560E4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4880" w:rsidRDefault="00E74880" w:rsidP="00560E4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4880" w:rsidRDefault="00E74880" w:rsidP="00560E4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4880" w:rsidRDefault="00E74880" w:rsidP="00E7488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E74880" w:rsidRPr="00E74880" w:rsidRDefault="00E74880" w:rsidP="00E74880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E74880">
        <w:rPr>
          <w:rFonts w:ascii="Times New Roman" w:hAnsi="Times New Roman" w:cs="Times New Roman"/>
          <w:b/>
          <w:sz w:val="40"/>
          <w:szCs w:val="40"/>
          <w:lang w:val="bg-BG"/>
        </w:rPr>
        <w:t>П Р О Г Р А М А</w:t>
      </w:r>
    </w:p>
    <w:p w:rsidR="00E74880" w:rsidRPr="00E74880" w:rsidRDefault="00E74880" w:rsidP="00E74880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E74880">
        <w:rPr>
          <w:rFonts w:ascii="Times New Roman" w:hAnsi="Times New Roman" w:cs="Times New Roman"/>
          <w:sz w:val="28"/>
          <w:szCs w:val="28"/>
          <w:lang w:val="bg-BG"/>
        </w:rPr>
        <w:t>ЗА</w:t>
      </w:r>
    </w:p>
    <w:p w:rsidR="00E74880" w:rsidRPr="00E74880" w:rsidRDefault="00560E43" w:rsidP="00E74880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E74880">
        <w:rPr>
          <w:rFonts w:ascii="Times New Roman" w:hAnsi="Times New Roman" w:cs="Times New Roman"/>
          <w:sz w:val="28"/>
          <w:szCs w:val="28"/>
        </w:rPr>
        <w:t>ГРАЖДАНСКО, ЗДРАВНО, ЕКОЛОГИЧНО</w:t>
      </w:r>
    </w:p>
    <w:p w:rsidR="00E74880" w:rsidRPr="00E74880" w:rsidRDefault="00560E43" w:rsidP="00E74880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E74880">
        <w:rPr>
          <w:rFonts w:ascii="Times New Roman" w:hAnsi="Times New Roman" w:cs="Times New Roman"/>
          <w:sz w:val="28"/>
          <w:szCs w:val="28"/>
        </w:rPr>
        <w:t xml:space="preserve"> И ИНТЕРКУЛТУРНО ОБРАЗОВАНИЕ</w:t>
      </w:r>
    </w:p>
    <w:p w:rsidR="00E74880" w:rsidRDefault="00E74880" w:rsidP="00560E4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4880" w:rsidRDefault="00E74880" w:rsidP="00560E4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4880" w:rsidRDefault="00E74880" w:rsidP="00560E4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4880" w:rsidRDefault="00E74880" w:rsidP="00560E4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4880" w:rsidRDefault="00E74880" w:rsidP="00560E4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4880" w:rsidRDefault="00E74880" w:rsidP="00560E4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4880" w:rsidRDefault="00E74880" w:rsidP="00E7488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207EFA" w:rsidRPr="00B73899" w:rsidRDefault="00207EFA" w:rsidP="00207EFA">
      <w:pPr>
        <w:pStyle w:val="a8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" w:eastAsia="bg-BG"/>
        </w:rPr>
      </w:pPr>
      <w:r w:rsidRPr="00B73899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" w:eastAsia="bg-BG"/>
        </w:rPr>
        <w:lastRenderedPageBreak/>
        <w:t>“Детето е свидетел, свидетел с развиваща се моралност - то търси улики как трябва да се държи и ги намира в начина, по който ние, родителите и учителите, живеем живота си, правим своя избор, отнасяме се към хората, показваме в нашите действия мотивите, желанията, ценностите си, като казваме на тези малки наблюдатели много повече отколкото си мислим.”</w:t>
      </w:r>
    </w:p>
    <w:p w:rsidR="00E74880" w:rsidRPr="003D30F6" w:rsidRDefault="00207EFA" w:rsidP="00207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</w:pPr>
      <w:r w:rsidRPr="00941A2E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ab/>
      </w:r>
      <w:r w:rsidRPr="003D30F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  Р.КОУЛЗ</w:t>
      </w:r>
    </w:p>
    <w:p w:rsidR="00207EFA" w:rsidRDefault="00207EFA" w:rsidP="00560E4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4880" w:rsidRPr="003D30F6" w:rsidRDefault="00E74880" w:rsidP="003D30F6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b/>
          <w:sz w:val="28"/>
          <w:szCs w:val="28"/>
          <w:lang w:val="bg-BG"/>
        </w:rPr>
        <w:t>ОБЩИ  ПОЛОЖЕНИЯ</w:t>
      </w:r>
    </w:p>
    <w:p w:rsidR="00E74880" w:rsidRPr="003D30F6" w:rsidRDefault="00E74880" w:rsidP="003D30F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ab/>
        <w:t>Гражданското, здравното, екологичното и интеркултурното образование се осъществява в предучилищното образование под различни форми в съответствие с определения в Наредба№ 13/21.09.2016г. на МОН</w:t>
      </w:r>
      <w:r w:rsidR="00C37C93" w:rsidRPr="003D30F6">
        <w:rPr>
          <w:rFonts w:ascii="Times New Roman" w:hAnsi="Times New Roman" w:cs="Times New Roman"/>
          <w:sz w:val="28"/>
          <w:szCs w:val="28"/>
          <w:lang w:val="bg-BG"/>
        </w:rPr>
        <w:t xml:space="preserve">  държавен образователен стандарт. Съгласно чл.5(1) от Наредба№ 13 – в предучилищното образование гражданското, здравното, екологичното и интеркултурното образование се осъществява във всички възрастови групи:</w:t>
      </w:r>
    </w:p>
    <w:p w:rsidR="00C37C93" w:rsidRPr="003D30F6" w:rsidRDefault="00C37C93" w:rsidP="003D30F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Интегрирано в обучението по образователните направления;</w:t>
      </w:r>
    </w:p>
    <w:p w:rsidR="00C37C93" w:rsidRPr="003D30F6" w:rsidRDefault="00C37C93" w:rsidP="003D30F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Интегрирано в допълнителните форми на педагогическо взаимодействие;</w:t>
      </w:r>
    </w:p>
    <w:p w:rsidR="00207EFA" w:rsidRPr="003D30F6" w:rsidRDefault="00C37C93" w:rsidP="003D30F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Като самостоятелно образователно направление, когато иновативна или авторска програмна система предвижда това.</w:t>
      </w:r>
      <w:r w:rsidR="00207EFA" w:rsidRPr="003D3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C93" w:rsidRPr="003D30F6" w:rsidRDefault="00207EFA" w:rsidP="003D30F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</w:rPr>
        <w:t>в работата по различни национални и международни проекти.</w:t>
      </w:r>
    </w:p>
    <w:p w:rsidR="00C37C93" w:rsidRPr="003D30F6" w:rsidRDefault="00E16227" w:rsidP="003D30F6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37C93" w:rsidRPr="003D30F6">
        <w:rPr>
          <w:rFonts w:ascii="Times New Roman" w:hAnsi="Times New Roman" w:cs="Times New Roman"/>
          <w:sz w:val="28"/>
          <w:szCs w:val="28"/>
          <w:lang w:val="bg-BG"/>
        </w:rPr>
        <w:t>(2) Начините и формите на осъществяване на гражданското, здравното, екологичното и интеркултурното образование за различните възрастови групи се определят в програмната система на детската градина.</w:t>
      </w:r>
    </w:p>
    <w:p w:rsidR="00C37C93" w:rsidRPr="003D30F6" w:rsidRDefault="00C37C93" w:rsidP="003D30F6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37C93" w:rsidRPr="003D30F6" w:rsidRDefault="00C37C93" w:rsidP="003D30F6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b/>
          <w:sz w:val="28"/>
          <w:szCs w:val="28"/>
          <w:lang w:val="bg-BG"/>
        </w:rPr>
        <w:t>ПРИОРИТЕТИ</w:t>
      </w:r>
    </w:p>
    <w:p w:rsidR="00207EFA" w:rsidRPr="003D30F6" w:rsidRDefault="00227F5A" w:rsidP="003D30F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>Гражданското, здравното, екологичното и интеркултурното образование формират в единство у децата както социални, граждански и интеркултурни компетентности, така и компетентности, свързани със здравето и поддържането на устойчива околна среда.</w:t>
      </w:r>
    </w:p>
    <w:p w:rsidR="00560E43" w:rsidRPr="003D30F6" w:rsidRDefault="00227F5A" w:rsidP="003D30F6">
      <w:pPr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 xml:space="preserve"> </w:t>
      </w:r>
      <w:r w:rsidR="00207EFA" w:rsidRPr="003D30F6">
        <w:rPr>
          <w:rFonts w:ascii="Times New Roman" w:hAnsi="Times New Roman" w:cs="Times New Roman"/>
          <w:sz w:val="28"/>
          <w:szCs w:val="28"/>
        </w:rPr>
        <w:t xml:space="preserve">  </w:t>
      </w:r>
      <w:r w:rsidR="00560E43" w:rsidRPr="003D30F6">
        <w:rPr>
          <w:rFonts w:ascii="Times New Roman" w:hAnsi="Times New Roman" w:cs="Times New Roman"/>
          <w:sz w:val="28"/>
          <w:szCs w:val="28"/>
        </w:rPr>
        <w:t xml:space="preserve">Здравното образование е насочено към развитие на умения за създаване или поддържане на здравословен стил и условия на живот и за доброволното </w:t>
      </w:r>
      <w:r w:rsidR="00560E43" w:rsidRPr="003D30F6">
        <w:rPr>
          <w:rFonts w:ascii="Times New Roman" w:hAnsi="Times New Roman" w:cs="Times New Roman"/>
          <w:sz w:val="28"/>
          <w:szCs w:val="28"/>
        </w:rPr>
        <w:lastRenderedPageBreak/>
        <w:t xml:space="preserve">адаптиране към поведение, благоприятстващо здравето. </w:t>
      </w:r>
      <w:r w:rsidR="00207EFA" w:rsidRPr="003D30F6">
        <w:rPr>
          <w:rFonts w:ascii="Times New Roman" w:hAnsi="Times New Roman" w:cs="Times New Roman"/>
          <w:sz w:val="28"/>
          <w:szCs w:val="28"/>
          <w:lang w:val="bg-BG"/>
        </w:rPr>
        <w:t>Ф</w:t>
      </w:r>
      <w:r w:rsidR="00560E43" w:rsidRPr="003D30F6">
        <w:rPr>
          <w:rFonts w:ascii="Times New Roman" w:hAnsi="Times New Roman" w:cs="Times New Roman"/>
          <w:sz w:val="28"/>
          <w:szCs w:val="28"/>
        </w:rPr>
        <w:t xml:space="preserve">ормиране на екологична култура, екологично съзнание и екологично поведение в тяхната взаимна връзка с оглед познаване на екологичните закони, защита, подобряване, управление и разумно използване на природните ресурси, както и опазване на природната среда и на екологичното равновесие. </w:t>
      </w:r>
      <w:r w:rsidR="00207EFA" w:rsidRPr="003D30F6">
        <w:rPr>
          <w:rFonts w:ascii="Times New Roman" w:hAnsi="Times New Roman" w:cs="Times New Roman"/>
          <w:sz w:val="28"/>
          <w:szCs w:val="28"/>
        </w:rPr>
        <w:t>У</w:t>
      </w:r>
      <w:r w:rsidR="00560E43" w:rsidRPr="003D30F6">
        <w:rPr>
          <w:rFonts w:ascii="Times New Roman" w:hAnsi="Times New Roman" w:cs="Times New Roman"/>
          <w:sz w:val="28"/>
          <w:szCs w:val="28"/>
        </w:rPr>
        <w:t xml:space="preserve">свояване на знания за различни измерения на културните идентичности и за основни характеристики на интеркултурните отношения, формиращо позитивно отношение към разнообразието във всички области на човешкия живот, както и умения и нагласи за конструктивни взаимодействия в мултикултурна среда. </w:t>
      </w:r>
    </w:p>
    <w:p w:rsidR="00C71F58" w:rsidRPr="003D30F6" w:rsidRDefault="00C71F58" w:rsidP="003D30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EFA" w:rsidRPr="003D30F6" w:rsidRDefault="00C71F58" w:rsidP="003D30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0F6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>ПРИНЦИПИ НА ГРАЖДАНСКО ОБРАЗОВАНИЕ</w:t>
      </w:r>
    </w:p>
    <w:p w:rsidR="00207EFA" w:rsidRPr="003D30F6" w:rsidRDefault="00560E43" w:rsidP="003D30F6">
      <w:pPr>
        <w:pStyle w:val="a7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 xml:space="preserve">-разбира основните общочовешки ценности; </w:t>
      </w:r>
    </w:p>
    <w:p w:rsidR="00207EFA" w:rsidRPr="003D30F6" w:rsidRDefault="00560E43" w:rsidP="003D30F6">
      <w:pPr>
        <w:pStyle w:val="a7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>-зачита значимостта на</w:t>
      </w:r>
      <w:r w:rsidR="00207EFA" w:rsidRPr="003D30F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D30F6">
        <w:rPr>
          <w:rFonts w:ascii="Times New Roman" w:hAnsi="Times New Roman" w:cs="Times New Roman"/>
          <w:sz w:val="28"/>
          <w:szCs w:val="28"/>
        </w:rPr>
        <w:t xml:space="preserve">околните; </w:t>
      </w:r>
    </w:p>
    <w:p w:rsidR="00207EFA" w:rsidRPr="003D30F6" w:rsidRDefault="00560E43" w:rsidP="003D30F6">
      <w:pPr>
        <w:pStyle w:val="a7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 xml:space="preserve">-приема и зачита различията между хората и културите; </w:t>
      </w:r>
    </w:p>
    <w:p w:rsidR="00207EFA" w:rsidRPr="003D30F6" w:rsidRDefault="00560E43" w:rsidP="003D30F6">
      <w:pPr>
        <w:pStyle w:val="a7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 xml:space="preserve">-осъзнава и цени своята културна идентичност; </w:t>
      </w:r>
    </w:p>
    <w:p w:rsidR="00207EFA" w:rsidRPr="003D30F6" w:rsidRDefault="00560E43" w:rsidP="003D30F6">
      <w:pPr>
        <w:pStyle w:val="a7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 xml:space="preserve">-взаимодейства с членовете на семейството си, общността и другите хора по конструктивен и уважителен начин; </w:t>
      </w:r>
    </w:p>
    <w:p w:rsidR="00207EFA" w:rsidRPr="003D30F6" w:rsidRDefault="00560E43" w:rsidP="003D30F6">
      <w:pPr>
        <w:pStyle w:val="a7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 xml:space="preserve">-изразява обосновано и критично гражданската си позиция; </w:t>
      </w:r>
    </w:p>
    <w:p w:rsidR="00207EFA" w:rsidRPr="003D30F6" w:rsidRDefault="00560E43" w:rsidP="003D30F6">
      <w:pPr>
        <w:pStyle w:val="a7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>-бъде активно, да изра</w:t>
      </w:r>
      <w:r w:rsidR="00207EFA" w:rsidRPr="003D30F6">
        <w:rPr>
          <w:rFonts w:ascii="Times New Roman" w:hAnsi="Times New Roman" w:cs="Times New Roman"/>
          <w:sz w:val="28"/>
          <w:szCs w:val="28"/>
        </w:rPr>
        <w:t xml:space="preserve">зява мнение и да поставя цели; </w:t>
      </w:r>
    </w:p>
    <w:p w:rsidR="00207EFA" w:rsidRPr="003D30F6" w:rsidRDefault="00560E43" w:rsidP="003D30F6">
      <w:pPr>
        <w:pStyle w:val="a7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 xml:space="preserve">-носи отговорност за поведението си, за постъпките си, за своя живот и този на другите хора; -има основни знания за здравословен начин на живот; </w:t>
      </w:r>
    </w:p>
    <w:p w:rsidR="00560E43" w:rsidRPr="003D30F6" w:rsidRDefault="00560E43" w:rsidP="003D30F6">
      <w:pPr>
        <w:pStyle w:val="a7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</w:rPr>
        <w:t>-познава и спазва основни нормите за екологична култура и екологосъобразно поведение; -има основни познания за глобалния свят и неговите общи ценности.</w:t>
      </w:r>
    </w:p>
    <w:p w:rsidR="00560E43" w:rsidRPr="003D30F6" w:rsidRDefault="00C71F58" w:rsidP="003D30F6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b/>
          <w:sz w:val="28"/>
          <w:szCs w:val="28"/>
          <w:lang w:val="bg-BG"/>
        </w:rPr>
        <w:t>ЦЕЛИ</w:t>
      </w:r>
    </w:p>
    <w:p w:rsidR="00C71F58" w:rsidRPr="003D30F6" w:rsidRDefault="00C71F58" w:rsidP="003D30F6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 xml:space="preserve">Целите на гражданското, здравното, екологичното и интеркултурното образование в детската градина са изграждане на начална ориентация на детето да: </w:t>
      </w:r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1.Утвърждаване на детските потребности от социални контакти за опознаване и разбиране на света.</w:t>
      </w:r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lastRenderedPageBreak/>
        <w:t>2.Подготовка за ефективно социално общуване и постепенно навлизане на общочовешките ценности в детския свят.</w:t>
      </w:r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3.Опознаване на най-близките до детското светоусещане общности- семейство, детска градина, училище, приятелски кръг.</w:t>
      </w:r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4.Възпитаване на чувство за принадлежност</w:t>
      </w:r>
      <w:proofErr w:type="gramStart"/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,съпричастност,приятелство,гражданственост</w:t>
      </w:r>
      <w:proofErr w:type="gramEnd"/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5.Формиране на първоначални умения у децата за разбиране на взаимозависимостите и хармонията, на които е подчинен светът.</w:t>
      </w:r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>ЗАДАЧИ:</w:t>
      </w:r>
    </w:p>
    <w:p w:rsidR="00C71F58" w:rsidRPr="003D30F6" w:rsidRDefault="00C71F58" w:rsidP="003D30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Да се разработят мини проекти и действена програма за образование чрез образование в ценности.</w:t>
      </w:r>
    </w:p>
    <w:p w:rsidR="00C71F58" w:rsidRPr="003D30F6" w:rsidRDefault="00C71F58" w:rsidP="003D30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Да се обогатят представите и преживяванията на децата в нова образователна среда, която да осигури развитие на отношение към националните ценности, традиции и празници.</w:t>
      </w:r>
    </w:p>
    <w:p w:rsidR="00C71F58" w:rsidRPr="003D30F6" w:rsidRDefault="00C71F58" w:rsidP="003D30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Да се формират обобщени представи за национална принадлежност чрез опознаване на българския фолклор, символи и ритуали.</w:t>
      </w:r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bg-BG"/>
        </w:rPr>
        <w:t xml:space="preserve">а) </w:t>
      </w:r>
      <w:proofErr w:type="gramStart"/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възпитаване</w:t>
      </w:r>
      <w:proofErr w:type="gramEnd"/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на децата  в демократичните ценности;</w:t>
      </w:r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bg-BG"/>
        </w:rPr>
        <w:t xml:space="preserve">б) </w:t>
      </w: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насърчаване на инициативността, отговорността, солидарността, социалната и емоционалната чувствителност, социалните умения за живот на децата и семействата.</w:t>
      </w:r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proofErr w:type="gramStart"/>
      <w:r w:rsidRPr="003D30F6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bg-BG"/>
        </w:rPr>
        <w:t>в</w:t>
      </w:r>
      <w:proofErr w:type="gramEnd"/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/ достигане до рамковите изисквания за здравно образование като знания, умения отношения в ДОС .</w:t>
      </w:r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 </w:t>
      </w:r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>ПОДХОДИ:</w:t>
      </w:r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proofErr w:type="gramStart"/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1.педагогически :</w:t>
      </w:r>
      <w:proofErr w:type="gramEnd"/>
    </w:p>
    <w:p w:rsidR="00C71F58" w:rsidRPr="003D30F6" w:rsidRDefault="00C71F58" w:rsidP="003D30F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Ситуационен</w:t>
      </w:r>
    </w:p>
    <w:p w:rsidR="00C71F58" w:rsidRPr="003D30F6" w:rsidRDefault="00C71F58" w:rsidP="003D30F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игрови</w:t>
      </w:r>
    </w:p>
    <w:p w:rsidR="00C71F58" w:rsidRPr="003D30F6" w:rsidRDefault="00C71F58" w:rsidP="003D30F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позиционен</w:t>
      </w:r>
    </w:p>
    <w:p w:rsidR="00C71F58" w:rsidRPr="003D30F6" w:rsidRDefault="00C71F58" w:rsidP="003D30F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проектен</w:t>
      </w:r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proofErr w:type="gramStart"/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lastRenderedPageBreak/>
        <w:t>2.психологически :</w:t>
      </w:r>
      <w:proofErr w:type="gramEnd"/>
    </w:p>
    <w:p w:rsidR="00C71F58" w:rsidRPr="003D30F6" w:rsidRDefault="00C71F58" w:rsidP="003D30F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личностно-ориентиран,</w:t>
      </w:r>
    </w:p>
    <w:p w:rsidR="00C71F58" w:rsidRPr="003D30F6" w:rsidRDefault="00C71F58" w:rsidP="003D30F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индивидуален;</w:t>
      </w:r>
    </w:p>
    <w:p w:rsidR="00C71F58" w:rsidRPr="003D30F6" w:rsidRDefault="00C71F58" w:rsidP="003D30F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субект- обект;</w:t>
      </w:r>
    </w:p>
    <w:p w:rsidR="00C71F58" w:rsidRPr="003D30F6" w:rsidRDefault="00C71F58" w:rsidP="003D30F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субект- субект.</w:t>
      </w:r>
    </w:p>
    <w:p w:rsidR="00250EAE" w:rsidRPr="003D30F6" w:rsidRDefault="00C71F58" w:rsidP="003D30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 </w:t>
      </w:r>
      <w:r w:rsidR="00250EAE" w:rsidRPr="003D30F6">
        <w:rPr>
          <w:rFonts w:ascii="Times New Roman" w:hAnsi="Times New Roman" w:cs="Times New Roman"/>
          <w:b/>
          <w:sz w:val="28"/>
          <w:szCs w:val="28"/>
          <w:lang w:val="bg-BG"/>
        </w:rPr>
        <w:t>НАЧИНИ И ФОРМИ НА ОСЪЩЕСТВЯВАНЕ НА ГРАЖДАНСКОТО, ЗДРАВНОТО, ЕКОЛОГИЧНОТО И ИНТЕРКУЛТУРНОТО ОБРАЗОВАНИЕ</w:t>
      </w:r>
      <w:r w:rsidR="00250EAE" w:rsidRPr="003D3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EAE" w:rsidRPr="003D30F6" w:rsidRDefault="00250EAE" w:rsidP="003D30F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 </w:t>
      </w: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ab/>
      </w:r>
      <w:r w:rsidRPr="003D30F6">
        <w:rPr>
          <w:rFonts w:ascii="Times New Roman" w:hAnsi="Times New Roman" w:cs="Times New Roman"/>
          <w:sz w:val="28"/>
          <w:szCs w:val="28"/>
        </w:rPr>
        <w:t xml:space="preserve">Директора на детската градина в началото на всяка учебна година се определя координиращ екип в детската градина. </w:t>
      </w:r>
    </w:p>
    <w:p w:rsidR="003C6FCE" w:rsidRDefault="00250EAE" w:rsidP="003D30F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 xml:space="preserve">Гражданското, здравното, екологичното и интеркултурното образование в детската градина се осъществяват от учителите на групите. В работата по проекти и съвместни дейности с други институции задачите на гражданското, здравното, екологичното и интеркултурното образование се осъществяват под ръководството на учителите в групите. </w:t>
      </w:r>
    </w:p>
    <w:p w:rsidR="00250EAE" w:rsidRPr="003C6FCE" w:rsidRDefault="00250EAE" w:rsidP="003C6FCE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</w:rPr>
        <w:t xml:space="preserve">  </w:t>
      </w:r>
      <w:r w:rsidRPr="003D30F6">
        <w:rPr>
          <w:rFonts w:ascii="Times New Roman" w:hAnsi="Times New Roman" w:cs="Times New Roman"/>
          <w:sz w:val="28"/>
          <w:szCs w:val="28"/>
          <w:lang w:val="bg-BG"/>
        </w:rPr>
        <w:t>(1)</w:t>
      </w:r>
      <w:r w:rsidRPr="003D30F6">
        <w:rPr>
          <w:rFonts w:ascii="Times New Roman" w:hAnsi="Times New Roman" w:cs="Times New Roman"/>
          <w:sz w:val="28"/>
          <w:szCs w:val="28"/>
        </w:rPr>
        <w:t>За осъществяване на гражданското, здравното, екологичното и интеркултурното образование в детската градина учителите разработват институционални политики</w:t>
      </w:r>
      <w:r w:rsidR="003C6FCE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250EAE" w:rsidRPr="003D30F6" w:rsidRDefault="00250EAE" w:rsidP="003D30F6">
      <w:pPr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 xml:space="preserve">(2) В институционалните политики по ал. 1 се определят конкретните подходи и начини на организация на вътрешните процесии дейности за осъществяване на гражданското, здравното, екологичното и интеркултурното образование на децата в ДГ. </w:t>
      </w:r>
    </w:p>
    <w:p w:rsidR="00250EAE" w:rsidRPr="003D30F6" w:rsidRDefault="00250EAE" w:rsidP="003D30F6">
      <w:pPr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 xml:space="preserve">(3) Институционалните политики за подкрепа на гражданското, здравното, екологичното и интеркултурното образование в детската градина са насочени към изграждане и поддържане на демократична училищна организационна култура, която насърчава спазването на споделени правила, процедури, традиции и колективни ценности. </w:t>
      </w:r>
    </w:p>
    <w:p w:rsidR="00250EAE" w:rsidRPr="003D30F6" w:rsidRDefault="00250EAE" w:rsidP="003D30F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</w:rPr>
        <w:t xml:space="preserve">(4) Институционалните политики в ДГ </w:t>
      </w:r>
      <w:proofErr w:type="gramStart"/>
      <w:r w:rsidRPr="003D30F6">
        <w:rPr>
          <w:rFonts w:ascii="Times New Roman" w:hAnsi="Times New Roman" w:cs="Times New Roman"/>
          <w:sz w:val="28"/>
          <w:szCs w:val="28"/>
        </w:rPr>
        <w:t>,,</w:t>
      </w:r>
      <w:r w:rsidRPr="003D30F6">
        <w:rPr>
          <w:rFonts w:ascii="Times New Roman" w:hAnsi="Times New Roman" w:cs="Times New Roman"/>
          <w:sz w:val="28"/>
          <w:szCs w:val="28"/>
          <w:lang w:val="bg-BG"/>
        </w:rPr>
        <w:t>Ханс</w:t>
      </w:r>
      <w:proofErr w:type="gramEnd"/>
      <w:r w:rsidRPr="003D30F6">
        <w:rPr>
          <w:rFonts w:ascii="Times New Roman" w:hAnsi="Times New Roman" w:cs="Times New Roman"/>
          <w:sz w:val="28"/>
          <w:szCs w:val="28"/>
          <w:lang w:val="bg-BG"/>
        </w:rPr>
        <w:t xml:space="preserve"> Кр.Андерсен</w:t>
      </w:r>
      <w:r w:rsidRPr="003D30F6">
        <w:rPr>
          <w:rFonts w:ascii="Times New Roman" w:hAnsi="Times New Roman" w:cs="Times New Roman"/>
          <w:sz w:val="28"/>
          <w:szCs w:val="28"/>
        </w:rPr>
        <w:t xml:space="preserve">“ – </w:t>
      </w:r>
      <w:r w:rsidRPr="003D30F6">
        <w:rPr>
          <w:rFonts w:ascii="Times New Roman" w:hAnsi="Times New Roman" w:cs="Times New Roman"/>
          <w:sz w:val="28"/>
          <w:szCs w:val="28"/>
          <w:lang w:val="bg-BG"/>
        </w:rPr>
        <w:t>с.Челопеч</w:t>
      </w:r>
      <w:r w:rsidRPr="003D30F6">
        <w:rPr>
          <w:rFonts w:ascii="Times New Roman" w:hAnsi="Times New Roman" w:cs="Times New Roman"/>
          <w:sz w:val="28"/>
          <w:szCs w:val="28"/>
        </w:rPr>
        <w:t xml:space="preserve"> се отразяват в програма по гражданско, здравно, екологично и интеркултурно образование на децата за децата от всички възрастови групи. Програмата се разработва от постоянно действащ екип, определен със заповед на директора </w:t>
      </w:r>
      <w:r w:rsidRPr="003D30F6">
        <w:rPr>
          <w:rFonts w:ascii="Times New Roman" w:hAnsi="Times New Roman" w:cs="Times New Roman"/>
          <w:sz w:val="28"/>
          <w:szCs w:val="28"/>
        </w:rPr>
        <w:lastRenderedPageBreak/>
        <w:t>на ДГ за срок от 2 години. Програма се разработва за всяка учебна година и се приема с решение на педагогическия съвет в началото на всяка учебна година като неразделна част от годишния план за дейността на институцията. Конкретните дейности се планират по месеци в календара на годишния план.</w:t>
      </w:r>
    </w:p>
    <w:p w:rsidR="00250EAE" w:rsidRPr="003D30F6" w:rsidRDefault="00250EAE" w:rsidP="003D30F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</w:rPr>
        <w:t>Резултатите, към които са ориентирани гражданското, здравното, екологичното и интеркултурното образование, са определени с държавен образователен стандарт в Наредба № 13 от 21.09.2016 г. за гражданското, здравното, екологичното и интеркултурното образование, ДВ бр. 80 от 11.10.2016 г</w:t>
      </w:r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</w:p>
    <w:p w:rsidR="007C61D0" w:rsidRPr="003D30F6" w:rsidRDefault="007C61D0" w:rsidP="003D30F6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9513BC" w:rsidRPr="003D30F6" w:rsidRDefault="009513BC" w:rsidP="005C111B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b/>
          <w:sz w:val="28"/>
          <w:szCs w:val="28"/>
          <w:lang w:val="bg-BG"/>
        </w:rPr>
        <w:t xml:space="preserve">ИНСТИТУЦИОНАЛНИ ПОЛИТИКИ ЗА ПОДКРЕПА НА ГРАЖДАНСКОТО, ЗДРАВНОТО, ЕКОЛОГИЧНОТО И </w:t>
      </w:r>
      <w:r w:rsidR="008554F2" w:rsidRPr="003D30F6">
        <w:rPr>
          <w:rFonts w:ascii="Times New Roman" w:hAnsi="Times New Roman" w:cs="Times New Roman"/>
          <w:b/>
          <w:sz w:val="28"/>
          <w:szCs w:val="28"/>
          <w:lang w:val="bg-BG"/>
        </w:rPr>
        <w:t>ИНТЕРКУЛТУРНОТО ОБРАЗОВАНИЕ</w:t>
      </w:r>
    </w:p>
    <w:p w:rsidR="007C61D0" w:rsidRPr="003D30F6" w:rsidRDefault="008554F2" w:rsidP="003D30F6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Ежегодно тържествено откриване на учебната година;</w:t>
      </w:r>
    </w:p>
    <w:p w:rsidR="008554F2" w:rsidRPr="003D30F6" w:rsidRDefault="008554F2" w:rsidP="003D30F6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Връчване на удостоверение/портфолио на завършилите задължителна ПГ.</w:t>
      </w:r>
    </w:p>
    <w:p w:rsidR="008554F2" w:rsidRPr="003D30F6" w:rsidRDefault="008554F2" w:rsidP="003D30F6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Грамоти на педагози, помощник възпитатели или родители, допринесли за развитието на гражданското, здравното, екологичното и интеркултурното обучение през целия срок на обучение на децата- от първа до ПГ.</w:t>
      </w:r>
    </w:p>
    <w:p w:rsidR="008554F2" w:rsidRPr="003D30F6" w:rsidRDefault="008554F2" w:rsidP="003D30F6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Кът</w:t>
      </w:r>
      <w:r w:rsidR="005C11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83C17" w:rsidRPr="003D30F6">
        <w:rPr>
          <w:rFonts w:ascii="Times New Roman" w:hAnsi="Times New Roman" w:cs="Times New Roman"/>
          <w:sz w:val="28"/>
          <w:szCs w:val="28"/>
          <w:lang w:val="bg-BG"/>
        </w:rPr>
        <w:t>на знамената – национално, на ЕС, на ДГ;</w:t>
      </w:r>
    </w:p>
    <w:p w:rsidR="00283C17" w:rsidRPr="003D30F6" w:rsidRDefault="00283C17" w:rsidP="003D30F6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Тържествено отбелязване на националните празници, на дните на националните герои и будители, деня на детето и др.</w:t>
      </w:r>
    </w:p>
    <w:p w:rsidR="00283C17" w:rsidRPr="003D30F6" w:rsidRDefault="00283C17" w:rsidP="003D30F6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,,Работилница с родители“ – Деня на</w:t>
      </w:r>
      <w:r w:rsidR="009E088E">
        <w:rPr>
          <w:rFonts w:ascii="Times New Roman" w:hAnsi="Times New Roman" w:cs="Times New Roman"/>
          <w:sz w:val="28"/>
          <w:szCs w:val="28"/>
          <w:lang w:val="bg-BG"/>
        </w:rPr>
        <w:t xml:space="preserve"> християнското  семейство;  Коледа; </w:t>
      </w:r>
      <w:r w:rsidRPr="003D30F6">
        <w:rPr>
          <w:rFonts w:ascii="Times New Roman" w:hAnsi="Times New Roman" w:cs="Times New Roman"/>
          <w:sz w:val="28"/>
          <w:szCs w:val="28"/>
          <w:lang w:val="bg-BG"/>
        </w:rPr>
        <w:t xml:space="preserve"> пролетните празници;</w:t>
      </w:r>
      <w:r w:rsidR="005C11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D30F6">
        <w:rPr>
          <w:rFonts w:ascii="Times New Roman" w:hAnsi="Times New Roman" w:cs="Times New Roman"/>
          <w:sz w:val="28"/>
          <w:szCs w:val="28"/>
          <w:lang w:val="bg-BG"/>
        </w:rPr>
        <w:t>Великден;</w:t>
      </w:r>
    </w:p>
    <w:p w:rsidR="00283C17" w:rsidRPr="003D30F6" w:rsidRDefault="00283C17" w:rsidP="003D30F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C6FCE" w:rsidRDefault="003C6FCE" w:rsidP="003C6FCE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3C6FCE" w:rsidRDefault="003C6FCE" w:rsidP="003C6FCE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83C17" w:rsidRPr="003C6FCE" w:rsidRDefault="00283C17" w:rsidP="003C6FCE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C6FCE">
        <w:rPr>
          <w:rFonts w:ascii="Times New Roman" w:hAnsi="Times New Roman" w:cs="Times New Roman"/>
          <w:b/>
          <w:sz w:val="28"/>
          <w:szCs w:val="28"/>
          <w:lang w:val="bg-BG"/>
        </w:rPr>
        <w:t>СИМВОЛИ И ДРУГИ ОТЛИЧИТЕЛНИ ЗНАЦИ</w:t>
      </w:r>
      <w:r w:rsidR="00A70E27" w:rsidRPr="003C6FC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НА ДГ</w:t>
      </w:r>
    </w:p>
    <w:p w:rsidR="00283C17" w:rsidRPr="003D30F6" w:rsidRDefault="009E088E" w:rsidP="003D30F6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Символи на ДГ№11,,Изгрев</w:t>
      </w:r>
      <w:r w:rsidR="00283C17" w:rsidRPr="003D30F6">
        <w:rPr>
          <w:rFonts w:ascii="Times New Roman" w:hAnsi="Times New Roman" w:cs="Times New Roman"/>
          <w:sz w:val="28"/>
          <w:szCs w:val="28"/>
          <w:lang w:val="bg-BG"/>
        </w:rPr>
        <w:t>“- знаме и химн.</w:t>
      </w:r>
    </w:p>
    <w:p w:rsidR="00283C17" w:rsidRPr="003D30F6" w:rsidRDefault="00283C17" w:rsidP="003D30F6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Лого на ДГ</w:t>
      </w:r>
    </w:p>
    <w:p w:rsidR="00283C17" w:rsidRPr="003D30F6" w:rsidRDefault="00283C17" w:rsidP="003D30F6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Почетна грамота за деца и за родители, педагози или пом.възпитател</w:t>
      </w:r>
    </w:p>
    <w:p w:rsidR="00283C17" w:rsidRPr="003D30F6" w:rsidRDefault="00283C17" w:rsidP="003D30F6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Фланелки с логото на ДГ или групата при участия в различни мероприятия;</w:t>
      </w:r>
    </w:p>
    <w:p w:rsidR="00283C17" w:rsidRPr="003D30F6" w:rsidRDefault="00283C17" w:rsidP="003D30F6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Дрескод или официално облекло за персонала.</w:t>
      </w:r>
    </w:p>
    <w:p w:rsidR="00283C17" w:rsidRPr="003D30F6" w:rsidRDefault="00283C17" w:rsidP="003D30F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3C17" w:rsidRPr="003D30F6" w:rsidRDefault="001478C5" w:rsidP="003D30F6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b/>
          <w:sz w:val="28"/>
          <w:szCs w:val="28"/>
          <w:lang w:val="bg-BG"/>
        </w:rPr>
        <w:t>ПОДКРЕПА ЗА МУЛТИКУЛТУРНАТА СРЕДА</w:t>
      </w:r>
    </w:p>
    <w:p w:rsidR="001478C5" w:rsidRPr="003D30F6" w:rsidRDefault="001478C5" w:rsidP="003D30F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ab/>
        <w:t xml:space="preserve"> На ниво ДГ/група да се организират дейности, свързани с успешното интегриране на деца от малцинствените групи или други етноси при наличие на такива.</w:t>
      </w:r>
    </w:p>
    <w:p w:rsidR="001478C5" w:rsidRPr="003D30F6" w:rsidRDefault="001478C5" w:rsidP="003D30F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478C5" w:rsidRPr="003D30F6" w:rsidRDefault="001478C5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ДЕЙНОСТИ ПО </w:t>
      </w:r>
      <w:r w:rsidRPr="003D30F6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>ПРОГРАМАТА </w:t>
      </w:r>
    </w:p>
    <w:p w:rsidR="001478C5" w:rsidRPr="003D30F6" w:rsidRDefault="001478C5" w:rsidP="003D30F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Проучване и анализ на потребностите от иновативни инструменти за формиране на демократични ценности и социални умения сред най-малките</w:t>
      </w:r>
      <w:r w:rsidRPr="003D30F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</w:t>
      </w:r>
    </w:p>
    <w:p w:rsidR="001478C5" w:rsidRPr="003D30F6" w:rsidRDefault="001478C5" w:rsidP="003D30F6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Патриотично възпитание и изграждане на национално самочувствие от най-ранна детска възраст.</w:t>
      </w:r>
    </w:p>
    <w:p w:rsidR="001478C5" w:rsidRPr="003D30F6" w:rsidRDefault="001478C5" w:rsidP="003D30F6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Толерантността и интеркултурния диалог;</w:t>
      </w:r>
    </w:p>
    <w:p w:rsidR="001478C5" w:rsidRPr="003D30F6" w:rsidRDefault="001478C5" w:rsidP="003D30F6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Безопасност на движението по пътищата;</w:t>
      </w:r>
    </w:p>
    <w:p w:rsidR="001478C5" w:rsidRPr="003D30F6" w:rsidRDefault="001478C5" w:rsidP="003D30F6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Защита на населението при бедствия и аварии и оказване на първа помощ;</w:t>
      </w:r>
    </w:p>
    <w:p w:rsidR="001478C5" w:rsidRPr="003D30F6" w:rsidRDefault="00B73899" w:rsidP="003D30F6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Превенция на насилието, справяне на гнева и агресията и мирно решаване на конфликти;</w:t>
      </w:r>
    </w:p>
    <w:p w:rsidR="00B73899" w:rsidRPr="003D30F6" w:rsidRDefault="00B73899" w:rsidP="003D30F6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Поведение при терористична заплаха;</w:t>
      </w:r>
    </w:p>
    <w:p w:rsidR="00B73899" w:rsidRPr="003D30F6" w:rsidRDefault="00B73899" w:rsidP="003D30F6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Тестване и оценка на изработени методически материали и обратна връзка</w:t>
      </w:r>
    </w:p>
    <w:p w:rsidR="00B73899" w:rsidRPr="003D30F6" w:rsidRDefault="00B73899" w:rsidP="003D30F6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Включване в национални семинари и уъркшопи, организирани от детската градина или НПО.</w:t>
      </w:r>
    </w:p>
    <w:p w:rsidR="00B73899" w:rsidRPr="003D30F6" w:rsidRDefault="00B73899" w:rsidP="003D30F6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Участие, разпространение, използване на проектните резултати по програмата……….</w:t>
      </w:r>
    </w:p>
    <w:p w:rsidR="00DF71AD" w:rsidRDefault="00DF71AD" w:rsidP="003D30F6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DF71AD" w:rsidRDefault="00DF71AD" w:rsidP="003D30F6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83C17" w:rsidRPr="003D30F6" w:rsidRDefault="00B73899" w:rsidP="003D30F6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b/>
          <w:sz w:val="28"/>
          <w:szCs w:val="28"/>
          <w:lang w:val="bg-BG"/>
        </w:rPr>
        <w:t>ИНТЕГР</w:t>
      </w:r>
      <w:r w:rsidR="009E088E">
        <w:rPr>
          <w:rFonts w:ascii="Times New Roman" w:hAnsi="Times New Roman" w:cs="Times New Roman"/>
          <w:b/>
          <w:sz w:val="28"/>
          <w:szCs w:val="28"/>
          <w:lang w:val="bg-BG"/>
        </w:rPr>
        <w:t>ИРАНЕ НА ОБРАЗОВАТЕЛНИ ЦЕЛИ ЧРЕЗ</w:t>
      </w:r>
      <w:r w:rsidRPr="003D30F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ФОРМИТЕ ЗА ПЕДАГОГИЧЕСКО ВЗАИМОДЕЙСТВИЕ</w:t>
      </w:r>
    </w:p>
    <w:p w:rsidR="00B73899" w:rsidRPr="003D30F6" w:rsidRDefault="00B73899" w:rsidP="003D30F6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Повишаване качеството на образование чрез оптимално използване на наличните ресурси, включително и ИКТ.</w:t>
      </w:r>
    </w:p>
    <w:p w:rsidR="00B73899" w:rsidRPr="003D30F6" w:rsidRDefault="00B73899" w:rsidP="003D30F6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Поставяне на детето в центъра на цялостната педагогическа дейност, в отговорна активна позиция при овладяване на знанията, формиране на различните компетенции и развитие на умения за учене през целия живот.</w:t>
      </w:r>
    </w:p>
    <w:p w:rsidR="00B73899" w:rsidRPr="003D30F6" w:rsidRDefault="00B73899" w:rsidP="003D30F6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Създаване на условия за позитивна образователна среда</w:t>
      </w:r>
    </w:p>
    <w:p w:rsidR="00B73899" w:rsidRPr="003D30F6" w:rsidRDefault="00B73899" w:rsidP="003D30F6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Реализиране на качествен възпитателно-образователен процес, чрез създаване на интерактивна среда.</w:t>
      </w:r>
    </w:p>
    <w:p w:rsidR="00B73899" w:rsidRPr="003D30F6" w:rsidRDefault="00B73899" w:rsidP="003D30F6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Ефективно използване на заобикалящата среда, като средство за формиране у децата на емоционално познавателно отношение към заобикалящият ги свят- семейство, др. деца, природата и не на последно място към самия себе си.</w:t>
      </w:r>
    </w:p>
    <w:p w:rsidR="00947416" w:rsidRDefault="00B73899" w:rsidP="003D30F6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Прилагане на модели на работа с деца в мултикултурна среда и деца със СОП.</w:t>
      </w:r>
    </w:p>
    <w:p w:rsidR="00947416" w:rsidRDefault="00947416" w:rsidP="00947416">
      <w:pPr>
        <w:rPr>
          <w:lang w:val="bg-BG"/>
        </w:rPr>
      </w:pP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1523"/>
        <w:gridCol w:w="1417"/>
        <w:gridCol w:w="1560"/>
        <w:gridCol w:w="1842"/>
        <w:gridCol w:w="3689"/>
      </w:tblGrid>
      <w:tr w:rsidR="00605415" w:rsidTr="00605415">
        <w:tc>
          <w:tcPr>
            <w:tcW w:w="1523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Мерки</w:t>
            </w:r>
          </w:p>
        </w:tc>
        <w:tc>
          <w:tcPr>
            <w:tcW w:w="1417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</w:t>
            </w:r>
          </w:p>
        </w:tc>
        <w:tc>
          <w:tcPr>
            <w:tcW w:w="1560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Отговорници</w:t>
            </w:r>
          </w:p>
        </w:tc>
        <w:tc>
          <w:tcPr>
            <w:tcW w:w="1842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Област на компетентност</w:t>
            </w:r>
          </w:p>
        </w:tc>
        <w:tc>
          <w:tcPr>
            <w:tcW w:w="3689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Резултати :</w:t>
            </w:r>
          </w:p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Знания, умения и отношения резултат на обучението детето</w:t>
            </w:r>
          </w:p>
        </w:tc>
      </w:tr>
      <w:tr w:rsidR="00605415" w:rsidTr="00605415">
        <w:tc>
          <w:tcPr>
            <w:tcW w:w="1523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Определяне на eкип по ГО</w:t>
            </w:r>
          </w:p>
        </w:tc>
        <w:tc>
          <w:tcPr>
            <w:tcW w:w="1417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М.януари  </w:t>
            </w:r>
          </w:p>
        </w:tc>
        <w:tc>
          <w:tcPr>
            <w:tcW w:w="1560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 ; педагози Обществен съвет</w:t>
            </w:r>
          </w:p>
        </w:tc>
        <w:tc>
          <w:tcPr>
            <w:tcW w:w="1842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Ценностите в живота и в личностното развитие</w:t>
            </w:r>
          </w:p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Междуличностни</w:t>
            </w:r>
          </w:p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отношения</w:t>
            </w:r>
          </w:p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89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Детето осъзнава собствената си ценност и уникалност и тази на другите хора умее да открива и описва разлики и прилики с другите хора. Възпитаване на доброжелателност, внимание и грижи един към друг</w:t>
            </w:r>
          </w:p>
        </w:tc>
      </w:tr>
      <w:tr w:rsidR="00605415" w:rsidTr="00605415">
        <w:trPr>
          <w:trHeight w:val="4243"/>
        </w:trPr>
        <w:tc>
          <w:tcPr>
            <w:tcW w:w="1523" w:type="dxa"/>
            <w:vAlign w:val="center"/>
          </w:tcPr>
          <w:p w:rsidR="00605415" w:rsidRDefault="00605415" w:rsidP="00947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2.</w:t>
            </w:r>
          </w:p>
          <w:p w:rsidR="00605415" w:rsidRPr="00941A2E" w:rsidRDefault="00605415" w:rsidP="00947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Провеждане </w:t>
            </w: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  срещи  и разговори  със семейството.</w:t>
            </w:r>
          </w:p>
        </w:tc>
        <w:tc>
          <w:tcPr>
            <w:tcW w:w="1417" w:type="dxa"/>
            <w:vAlign w:val="center"/>
          </w:tcPr>
          <w:p w:rsidR="00605415" w:rsidRPr="00941A2E" w:rsidRDefault="00605415" w:rsidP="00947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определените по дати родителски срещи за всяка възрастова група </w:t>
            </w:r>
          </w:p>
        </w:tc>
        <w:tc>
          <w:tcPr>
            <w:tcW w:w="1560" w:type="dxa"/>
            <w:vAlign w:val="center"/>
          </w:tcPr>
          <w:p w:rsidR="00605415" w:rsidRPr="00941A2E" w:rsidRDefault="00605415" w:rsidP="00947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Педагогически екипи по възрастови групи</w:t>
            </w:r>
          </w:p>
        </w:tc>
        <w:tc>
          <w:tcPr>
            <w:tcW w:w="1842" w:type="dxa"/>
            <w:vAlign w:val="center"/>
          </w:tcPr>
          <w:p w:rsidR="00605415" w:rsidRPr="00941A2E" w:rsidRDefault="00605415" w:rsidP="00947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Превенция на агресията и асоциалното поведение</w:t>
            </w:r>
          </w:p>
          <w:p w:rsidR="00605415" w:rsidRPr="00941A2E" w:rsidRDefault="00605415" w:rsidP="00947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Социална</w:t>
            </w:r>
          </w:p>
          <w:p w:rsidR="00605415" w:rsidRPr="00941A2E" w:rsidRDefault="00605415" w:rsidP="00947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политика,</w:t>
            </w:r>
          </w:p>
          <w:p w:rsidR="00605415" w:rsidRPr="00941A2E" w:rsidRDefault="00605415" w:rsidP="00947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справедливост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солидарност</w:t>
            </w:r>
          </w:p>
        </w:tc>
        <w:tc>
          <w:tcPr>
            <w:tcW w:w="3689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Овладяване от детето на социално-когнитивни и емоционални механизми на междуличностно общуване. Постигане на социална реализация на децата, социална възпитаност, социални умения и качества.</w:t>
            </w:r>
          </w:p>
        </w:tc>
      </w:tr>
      <w:tr w:rsidR="00605415" w:rsidTr="00605415">
        <w:trPr>
          <w:trHeight w:val="3829"/>
        </w:trPr>
        <w:tc>
          <w:tcPr>
            <w:tcW w:w="1523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3.Обследване се социалния  статус на детето, заедно с родителите</w:t>
            </w:r>
          </w:p>
        </w:tc>
        <w:tc>
          <w:tcPr>
            <w:tcW w:w="1417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Определени от ЗПУО и др. наредби и нормативни изисквания</w:t>
            </w:r>
          </w:p>
        </w:tc>
        <w:tc>
          <w:tcPr>
            <w:tcW w:w="1560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Педагози и Родителска общност.</w:t>
            </w:r>
          </w:p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42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Социални потребности и интереси</w:t>
            </w:r>
          </w:p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Междуличностни</w:t>
            </w:r>
          </w:p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Отношения</w:t>
            </w:r>
          </w:p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Социална среда</w:t>
            </w:r>
          </w:p>
        </w:tc>
        <w:tc>
          <w:tcPr>
            <w:tcW w:w="3689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Утвърждаване</w:t>
            </w:r>
            <w:proofErr w:type="gramStart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 на</w:t>
            </w:r>
            <w:proofErr w:type="gramEnd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позициите, че семейството и семейната среда са значим фактор за социално развитие на детето. Постигане на социална реализация на децата, социална възпитаност, социални умения и качества. Съхраняване и предаване на социалния опит, познания и умения от поколение на поколение чрез</w:t>
            </w:r>
            <w:proofErr w:type="gramStart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 фолклор</w:t>
            </w:r>
            <w:proofErr w:type="gramEnd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народни приказки, игри,, литература, музика, обичаи, традиции, изкуство и др.</w:t>
            </w:r>
          </w:p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05415" w:rsidTr="00605415">
        <w:trPr>
          <w:trHeight w:val="2217"/>
        </w:trPr>
        <w:tc>
          <w:tcPr>
            <w:tcW w:w="1523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4.Провеждане на интерактивни при всеки удобен момент</w:t>
            </w:r>
          </w:p>
        </w:tc>
        <w:tc>
          <w:tcPr>
            <w:tcW w:w="1417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1560" w:type="dxa"/>
            <w:vAlign w:val="center"/>
          </w:tcPr>
          <w:p w:rsidR="00605415" w:rsidRPr="00941A2E" w:rsidRDefault="00605415" w:rsidP="00D92F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Педагогически екипи по възрастови групи</w:t>
            </w:r>
          </w:p>
        </w:tc>
        <w:tc>
          <w:tcPr>
            <w:tcW w:w="1842" w:type="dxa"/>
            <w:vAlign w:val="center"/>
          </w:tcPr>
          <w:p w:rsidR="00605415" w:rsidRPr="00941A2E" w:rsidRDefault="00605415" w:rsidP="00D92F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Обогатяване и осъзнаване на детските емоции</w:t>
            </w:r>
          </w:p>
          <w:p w:rsidR="00605415" w:rsidRPr="00941A2E" w:rsidRDefault="00605415" w:rsidP="00D92F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89" w:type="dxa"/>
            <w:vAlign w:val="center"/>
          </w:tcPr>
          <w:p w:rsidR="00605415" w:rsidRPr="00941A2E" w:rsidRDefault="00605415" w:rsidP="00D92F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демонстрира основни умения за съпреживяване и изразява емоциите си проявява разбира значението на общуването</w:t>
            </w:r>
          </w:p>
        </w:tc>
      </w:tr>
      <w:tr w:rsidR="00605415" w:rsidTr="00605415">
        <w:tc>
          <w:tcPr>
            <w:tcW w:w="1523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5. Планиране на образователно съдържание по гражданско </w:t>
            </w: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образование</w:t>
            </w:r>
            <w:proofErr w:type="gramStart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 в</w:t>
            </w:r>
            <w:proofErr w:type="gramEnd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различни моменти от дневната организация..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7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Постоянен</w:t>
            </w:r>
          </w:p>
        </w:tc>
        <w:tc>
          <w:tcPr>
            <w:tcW w:w="1560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Педагогически екипи по възрастови групи</w:t>
            </w:r>
          </w:p>
        </w:tc>
        <w:tc>
          <w:tcPr>
            <w:tcW w:w="1842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Социална среда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Познавателни и социални знания , умения, отношения опит</w:t>
            </w:r>
          </w:p>
        </w:tc>
        <w:tc>
          <w:tcPr>
            <w:tcW w:w="3689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Проследява се формирането, обогатяването и проявите на социални компетенции у </w:t>
            </w:r>
            <w:proofErr w:type="gramStart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децата ;процеса</w:t>
            </w:r>
            <w:proofErr w:type="gramEnd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изграждане на   система от  социални умения и качества у децата чрез ефективни стратегии за подкрепа на детското социално развитие по </w:t>
            </w: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посока: емоционално-социална удовлетвореност на децата в детската група, подобряване на уменията им за общуване и усвояване на социално-поведенчески норми, проява на социални качества и умения. Подпомага </w:t>
            </w:r>
            <w:proofErr w:type="gramStart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  развитието</w:t>
            </w:r>
            <w:proofErr w:type="gramEnd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индивидуалните възможности на всяко дете в групата, но и приучването му към живот с другите и цялостния процес на социализация.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05415" w:rsidTr="00605415">
        <w:tc>
          <w:tcPr>
            <w:tcW w:w="1523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6.Екипна работа между учителите и другите педагогически специалисти.</w:t>
            </w:r>
          </w:p>
        </w:tc>
        <w:tc>
          <w:tcPr>
            <w:tcW w:w="1417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1560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Педагогически екипи по възрастови групи</w:t>
            </w:r>
          </w:p>
        </w:tc>
        <w:tc>
          <w:tcPr>
            <w:tcW w:w="1842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Права на детето права на човека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Идентичности и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различия в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обществото</w:t>
            </w:r>
          </w:p>
        </w:tc>
        <w:tc>
          <w:tcPr>
            <w:tcW w:w="3689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 се повиши професионалната компетентност на педагогическите специалисти, да се стимулира новаторство и творческа изява в областта на гражданско образование, да се популяризира добрия педагогически опит и да </w:t>
            </w:r>
            <w:proofErr w:type="gramStart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  създават</w:t>
            </w:r>
            <w:proofErr w:type="gramEnd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условия за саморазвитие и самоусъвършенстване на детската личност чрез опита на педагозите.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05415" w:rsidTr="00605415">
        <w:tc>
          <w:tcPr>
            <w:tcW w:w="1523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7. Стимулиране развитието на личностни качества, социални и творчески умения в областта на технологиите, изкуствата, </w:t>
            </w: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образованието</w:t>
            </w:r>
          </w:p>
        </w:tc>
        <w:tc>
          <w:tcPr>
            <w:tcW w:w="1417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Постоянен</w:t>
            </w:r>
          </w:p>
        </w:tc>
        <w:tc>
          <w:tcPr>
            <w:tcW w:w="1560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Педагогически екипи по възрастови групи</w:t>
            </w:r>
          </w:p>
        </w:tc>
        <w:tc>
          <w:tcPr>
            <w:tcW w:w="1842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Формиране на социални умения и гражданственост в условията на  ДГ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Демократично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гражданство</w:t>
            </w:r>
          </w:p>
        </w:tc>
        <w:tc>
          <w:tcPr>
            <w:tcW w:w="3689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Допълнителни форми 1.Организиране на кътове по групи под надслов: “Нещата,които харесвам”,”Това сме ние децата от ”,”Какво правят децата заедно”,”Еднакви и различни”.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2.Провеждане на изложби</w:t>
            </w:r>
            <w:proofErr w:type="gramStart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,тренинги,практикуми</w:t>
            </w:r>
            <w:proofErr w:type="gramEnd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 участие на деца и родители.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3. Организиране на празници и развлечения – “Ден на </w:t>
            </w: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Земята”,”Приятели сме ние”,”Ден на България – 3-ти март”,”Как празнуват хората по света” и др.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4.Провеждане на състезания между групите:”</w:t>
            </w:r>
            <w:r w:rsidR="003C6FC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Кой знае най-много за </w:t>
            </w: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Левски”,”Какво е това приятелството”,”Събеседник по желание – гостувания на известни българи</w:t>
            </w:r>
            <w:r w:rsidR="003C6FC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, текстописци,композитори </w:t>
            </w: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5.Изработване на табла и пана – “Правила на групата”, “Моите права и отговорности”,”Какво е за теб България”,”Нашите детски добрини”.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47416" w:rsidRPr="00947416" w:rsidRDefault="00947416" w:rsidP="00947416">
      <w:pPr>
        <w:rPr>
          <w:lang w:val="bg-BG"/>
        </w:rPr>
      </w:pPr>
    </w:p>
    <w:sectPr w:rsidR="00947416" w:rsidRPr="0094741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45018"/>
    <w:multiLevelType w:val="hybridMultilevel"/>
    <w:tmpl w:val="C4FEBC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70D94"/>
    <w:multiLevelType w:val="hybridMultilevel"/>
    <w:tmpl w:val="889073DA"/>
    <w:lvl w:ilvl="0" w:tplc="0E005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9D7ABD"/>
    <w:multiLevelType w:val="hybridMultilevel"/>
    <w:tmpl w:val="F77E5D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31CA1"/>
    <w:multiLevelType w:val="hybridMultilevel"/>
    <w:tmpl w:val="08D08DE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B4604"/>
    <w:multiLevelType w:val="multilevel"/>
    <w:tmpl w:val="81D0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2E4241"/>
    <w:multiLevelType w:val="hybridMultilevel"/>
    <w:tmpl w:val="D16C9ED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27F6D"/>
    <w:multiLevelType w:val="multilevel"/>
    <w:tmpl w:val="9A0A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B4D10"/>
    <w:multiLevelType w:val="multilevel"/>
    <w:tmpl w:val="4934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BD54CC"/>
    <w:multiLevelType w:val="hybridMultilevel"/>
    <w:tmpl w:val="A67ED30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81AB7"/>
    <w:multiLevelType w:val="hybridMultilevel"/>
    <w:tmpl w:val="1BAC100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A1483"/>
    <w:multiLevelType w:val="multilevel"/>
    <w:tmpl w:val="1AB049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CE632E"/>
    <w:multiLevelType w:val="hybridMultilevel"/>
    <w:tmpl w:val="5CC0CB90"/>
    <w:lvl w:ilvl="0" w:tplc="040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C8080F"/>
    <w:multiLevelType w:val="multilevel"/>
    <w:tmpl w:val="2236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FD6656"/>
    <w:multiLevelType w:val="hybridMultilevel"/>
    <w:tmpl w:val="6DAAB04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F040D"/>
    <w:multiLevelType w:val="hybridMultilevel"/>
    <w:tmpl w:val="48240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760538"/>
    <w:multiLevelType w:val="multilevel"/>
    <w:tmpl w:val="D2A23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4"/>
  </w:num>
  <w:num w:numId="7">
    <w:abstractNumId w:val="13"/>
  </w:num>
  <w:num w:numId="8">
    <w:abstractNumId w:val="5"/>
  </w:num>
  <w:num w:numId="9">
    <w:abstractNumId w:val="2"/>
  </w:num>
  <w:num w:numId="10">
    <w:abstractNumId w:val="14"/>
  </w:num>
  <w:num w:numId="11">
    <w:abstractNumId w:val="3"/>
  </w:num>
  <w:num w:numId="12">
    <w:abstractNumId w:val="8"/>
  </w:num>
  <w:num w:numId="13">
    <w:abstractNumId w:val="0"/>
  </w:num>
  <w:num w:numId="14">
    <w:abstractNumId w:val="11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43"/>
    <w:rsid w:val="00005440"/>
    <w:rsid w:val="001478C5"/>
    <w:rsid w:val="001564EB"/>
    <w:rsid w:val="001A6376"/>
    <w:rsid w:val="00207EFA"/>
    <w:rsid w:val="00227F5A"/>
    <w:rsid w:val="00250EAE"/>
    <w:rsid w:val="00264365"/>
    <w:rsid w:val="00281C2E"/>
    <w:rsid w:val="00283C17"/>
    <w:rsid w:val="00332D2A"/>
    <w:rsid w:val="00350C05"/>
    <w:rsid w:val="003A36A4"/>
    <w:rsid w:val="003C6FCE"/>
    <w:rsid w:val="003D30F6"/>
    <w:rsid w:val="004F5F3C"/>
    <w:rsid w:val="00560E43"/>
    <w:rsid w:val="005C111B"/>
    <w:rsid w:val="00605415"/>
    <w:rsid w:val="00664AF9"/>
    <w:rsid w:val="00674BA9"/>
    <w:rsid w:val="007C61D0"/>
    <w:rsid w:val="008554F2"/>
    <w:rsid w:val="008D1310"/>
    <w:rsid w:val="00947416"/>
    <w:rsid w:val="009513BC"/>
    <w:rsid w:val="009E088E"/>
    <w:rsid w:val="00A70E27"/>
    <w:rsid w:val="00B73899"/>
    <w:rsid w:val="00BB19B0"/>
    <w:rsid w:val="00C37C93"/>
    <w:rsid w:val="00C71F58"/>
    <w:rsid w:val="00D92F12"/>
    <w:rsid w:val="00DF0550"/>
    <w:rsid w:val="00DF71AD"/>
    <w:rsid w:val="00E16227"/>
    <w:rsid w:val="00E74880"/>
    <w:rsid w:val="00F7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76A7C-FDE4-4979-8898-54DEAD85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E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8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paragraph" w:styleId="a4">
    <w:name w:val="Balloon Text"/>
    <w:basedOn w:val="a"/>
    <w:link w:val="a5"/>
    <w:uiPriority w:val="99"/>
    <w:semiHidden/>
    <w:unhideWhenUsed/>
    <w:rsid w:val="00E7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7488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7488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37C93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207E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207EF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0"/>
    <w:link w:val="a8"/>
    <w:uiPriority w:val="11"/>
    <w:rsid w:val="00207EFA"/>
    <w:rPr>
      <w:rFonts w:eastAsiaTheme="minorEastAsia"/>
      <w:color w:val="5A5A5A" w:themeColor="text1" w:themeTint="A5"/>
      <w:spacing w:val="15"/>
    </w:rPr>
  </w:style>
  <w:style w:type="table" w:styleId="aa">
    <w:name w:val="Table Grid"/>
    <w:basedOn w:val="a1"/>
    <w:uiPriority w:val="59"/>
    <w:rsid w:val="00250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ED97-86D5-485B-81C3-DD079BD2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2084</Words>
  <Characters>11880</Characters>
  <Application>Microsoft Office Word</Application>
  <DocSecurity>0</DocSecurity>
  <Lines>99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GT</cp:lastModifiedBy>
  <cp:revision>2</cp:revision>
  <dcterms:created xsi:type="dcterms:W3CDTF">2024-10-10T13:18:00Z</dcterms:created>
  <dcterms:modified xsi:type="dcterms:W3CDTF">2024-10-10T13:18:00Z</dcterms:modified>
</cp:coreProperties>
</file>